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59F7FDE2" wp14:textId="77777777">
      <w:pPr>
        <w:spacing w:before="51" w:line="232" w:lineRule="auto"/>
        <w:ind w:left="4529" w:right="3476" w:hanging="1181"/>
        <w:jc w:val="left"/>
        <w:rPr>
          <w:b/>
          <w:sz w:val="22"/>
        </w:rPr>
      </w:pPr>
      <w:r>
        <w:rPr>
          <w:b/>
          <w:sz w:val="22"/>
        </w:rPr>
        <w:t>Manassas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Family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Engagement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Plan Eric Cooper, Principal</w:t>
      </w:r>
    </w:p>
    <w:p xmlns:wp14="http://schemas.microsoft.com/office/word/2010/wordml" w:rsidP="0EFF389B" w14:paraId="1AC6708D" wp14:textId="77777777">
      <w:pPr>
        <w:spacing w:before="13" w:line="265" w:lineRule="exact"/>
        <w:ind w:left="3816" w:right="0" w:firstLine="0"/>
        <w:jc w:val="left"/>
        <w:rPr>
          <w:b w:val="1"/>
          <w:bCs w:val="1"/>
          <w:sz w:val="22"/>
          <w:szCs w:val="22"/>
        </w:rPr>
      </w:pPr>
      <w:r w:rsidRPr="0EFF389B">
        <w:rPr>
          <w:b w:val="1"/>
          <w:bCs w:val="1"/>
          <w:sz w:val="22"/>
          <w:szCs w:val="22"/>
        </w:rPr>
        <w:t>David Taylor,</w:t>
      </w:r>
      <w:r w:rsidRPr="0EFF389B">
        <w:rPr>
          <w:b w:val="1"/>
          <w:bCs w:val="1"/>
          <w:spacing w:val="-3"/>
          <w:sz w:val="22"/>
          <w:szCs w:val="22"/>
        </w:rPr>
        <w:t xml:space="preserve"> </w:t>
      </w:r>
      <w:r w:rsidRPr="0EFF389B">
        <w:rPr>
          <w:b w:val="1"/>
          <w:bCs w:val="1"/>
          <w:sz w:val="22"/>
          <w:szCs w:val="22"/>
        </w:rPr>
        <w:t>Vice</w:t>
      </w:r>
      <w:r w:rsidRPr="0EFF389B">
        <w:rPr>
          <w:b w:val="1"/>
          <w:bCs w:val="1"/>
          <w:spacing w:val="-4"/>
          <w:sz w:val="22"/>
          <w:szCs w:val="22"/>
        </w:rPr>
        <w:t xml:space="preserve"> </w:t>
      </w:r>
      <w:r w:rsidRPr="0EFF389B">
        <w:rPr>
          <w:b w:val="1"/>
          <w:bCs w:val="1"/>
          <w:spacing w:val="-2"/>
          <w:sz w:val="22"/>
          <w:szCs w:val="22"/>
        </w:rPr>
        <w:t>Principal</w:t>
      </w:r>
    </w:p>
    <w:p xmlns:wp14="http://schemas.microsoft.com/office/word/2010/wordml" w14:paraId="05156EEC" wp14:textId="77777777">
      <w:pPr>
        <w:spacing w:before="0" w:line="265" w:lineRule="exact"/>
        <w:ind w:left="502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2023-</w:t>
      </w:r>
      <w:r>
        <w:rPr>
          <w:b/>
          <w:spacing w:val="-4"/>
          <w:sz w:val="22"/>
        </w:rPr>
        <w:t>2024</w:t>
      </w:r>
    </w:p>
    <w:p xmlns:wp14="http://schemas.microsoft.com/office/word/2010/wordml" w14:paraId="4B35C2D3" wp14:textId="77777777">
      <w:pPr>
        <w:pStyle w:val="BodyText"/>
        <w:spacing w:before="14" w:line="259" w:lineRule="auto"/>
        <w:ind w:left="100" w:right="556"/>
      </w:pPr>
      <w:r>
        <w:rPr/>
        <w:t>Manassas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to get involved and share the responsibility of promoting success for all of our children. Under the Federal Projects Director, Manassas High School jointly develops with parents a written Family Engagement Plan.</w:t>
      </w:r>
    </w:p>
    <w:p xmlns:wp14="http://schemas.microsoft.com/office/word/2010/wordml" w14:paraId="5C7A2F6C" wp14:textId="77777777">
      <w:pPr>
        <w:pStyle w:val="BodyText"/>
        <w:spacing w:before="145" w:line="261" w:lineRule="auto"/>
        <w:ind w:left="100" w:right="406" w:firstLine="50"/>
        <w:jc w:val="both"/>
      </w:pPr>
      <w:r>
        <w:rPr/>
        <w:t>The Plan establishes the expectations for parental involvement at Manassas High School according to the guidelines set forth in Title I regulations. To insure that parents, have opportunities to participate in an organized, on-going and timely way in the planning, review, and improvement of programs for family engagement and the Family Engagement Plan of the Title I Program at Manassas High School, we shall do the following:</w:t>
      </w:r>
    </w:p>
    <w:p xmlns:wp14="http://schemas.microsoft.com/office/word/2010/wordml" w14:paraId="3515099E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171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Invite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Parent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August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September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inform</w:t>
      </w:r>
      <w:r>
        <w:rPr>
          <w:spacing w:val="-4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following:</w:t>
      </w:r>
    </w:p>
    <w:p xmlns:wp14="http://schemas.microsoft.com/office/word/2010/wordml" w14:paraId="168A1DFD" wp14:textId="77777777">
      <w:pPr>
        <w:pStyle w:val="ListParagraph"/>
        <w:numPr>
          <w:ilvl w:val="1"/>
          <w:numId w:val="1"/>
        </w:numPr>
        <w:tabs>
          <w:tab w:val="left" w:leader="none" w:pos="1426"/>
        </w:tabs>
        <w:spacing w:before="32" w:after="0" w:line="240" w:lineRule="auto"/>
        <w:ind w:left="1426" w:right="0" w:hanging="246"/>
        <w:jc w:val="left"/>
        <w:rPr>
          <w:sz w:val="22"/>
        </w:rPr>
      </w:pPr>
      <w:r>
        <w:rPr>
          <w:sz w:val="22"/>
        </w:rPr>
        <w:t>Manassas</w:t>
      </w:r>
      <w:r>
        <w:rPr>
          <w:spacing w:val="6"/>
          <w:sz w:val="22"/>
        </w:rPr>
        <w:t> </w:t>
      </w:r>
      <w:r>
        <w:rPr>
          <w:sz w:val="22"/>
        </w:rPr>
        <w:t>High</w:t>
      </w:r>
      <w:r>
        <w:rPr>
          <w:spacing w:val="9"/>
          <w:sz w:val="22"/>
        </w:rPr>
        <w:t> </w:t>
      </w:r>
      <w:r>
        <w:rPr>
          <w:sz w:val="22"/>
        </w:rPr>
        <w:t>School’s</w:t>
      </w:r>
      <w:r>
        <w:rPr>
          <w:spacing w:val="6"/>
          <w:sz w:val="22"/>
        </w:rPr>
        <w:t> </w:t>
      </w:r>
      <w:r>
        <w:rPr>
          <w:sz w:val="22"/>
        </w:rPr>
        <w:t>participation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Title</w:t>
      </w:r>
      <w:r>
        <w:rPr>
          <w:spacing w:val="10"/>
          <w:sz w:val="22"/>
        </w:rPr>
        <w:t> </w:t>
      </w:r>
      <w:r>
        <w:rPr>
          <w:sz w:val="22"/>
        </w:rPr>
        <w:t>I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program,</w:t>
      </w:r>
    </w:p>
    <w:p xmlns:wp14="http://schemas.microsoft.com/office/word/2010/wordml" w14:paraId="6001187B" wp14:textId="77777777">
      <w:pPr>
        <w:pStyle w:val="ListParagraph"/>
        <w:numPr>
          <w:ilvl w:val="1"/>
          <w:numId w:val="1"/>
        </w:numPr>
        <w:tabs>
          <w:tab w:val="left" w:leader="none" w:pos="1426"/>
        </w:tabs>
        <w:spacing w:before="31" w:after="0" w:line="240" w:lineRule="auto"/>
        <w:ind w:left="1426" w:right="0" w:hanging="246"/>
        <w:jc w:val="left"/>
        <w:rPr>
          <w:sz w:val="22"/>
        </w:rPr>
      </w:pP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Title</w:t>
      </w:r>
      <w:r>
        <w:rPr>
          <w:spacing w:val="10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requirements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Manassas</w:t>
      </w:r>
      <w:r>
        <w:rPr>
          <w:spacing w:val="9"/>
          <w:sz w:val="22"/>
        </w:rPr>
        <w:t> </w:t>
      </w:r>
      <w:r>
        <w:rPr>
          <w:sz w:val="22"/>
        </w:rPr>
        <w:t>High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School,</w:t>
      </w:r>
    </w:p>
    <w:p xmlns:wp14="http://schemas.microsoft.com/office/word/2010/wordml" w14:paraId="57ED9C85" wp14:textId="77777777">
      <w:pPr>
        <w:pStyle w:val="ListParagraph"/>
        <w:numPr>
          <w:ilvl w:val="1"/>
          <w:numId w:val="1"/>
        </w:numPr>
        <w:tabs>
          <w:tab w:val="left" w:leader="none" w:pos="1426"/>
        </w:tabs>
        <w:spacing w:before="32" w:after="0" w:line="240" w:lineRule="auto"/>
        <w:ind w:left="1426" w:right="0" w:hanging="246"/>
        <w:jc w:val="left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right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parents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be</w:t>
      </w:r>
      <w:r>
        <w:rPr>
          <w:spacing w:val="14"/>
          <w:sz w:val="22"/>
        </w:rPr>
        <w:t> </w:t>
      </w:r>
      <w:r>
        <w:rPr>
          <w:sz w:val="22"/>
        </w:rPr>
        <w:t>involved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school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and</w:t>
      </w:r>
    </w:p>
    <w:p xmlns:wp14="http://schemas.microsoft.com/office/word/2010/wordml" w14:paraId="5364C5E4" wp14:textId="77777777">
      <w:pPr>
        <w:pStyle w:val="ListParagraph"/>
        <w:numPr>
          <w:ilvl w:val="1"/>
          <w:numId w:val="1"/>
        </w:numPr>
        <w:tabs>
          <w:tab w:val="left" w:leader="none" w:pos="1421"/>
        </w:tabs>
        <w:spacing w:before="31" w:after="0" w:line="240" w:lineRule="auto"/>
        <w:ind w:left="1421" w:right="0" w:hanging="241"/>
        <w:jc w:val="left"/>
        <w:rPr>
          <w:sz w:val="22"/>
        </w:rPr>
      </w:pPr>
      <w:r>
        <w:rPr>
          <w:sz w:val="22"/>
        </w:rPr>
        <w:t>Various</w:t>
      </w:r>
      <w:r>
        <w:rPr>
          <w:spacing w:val="5"/>
          <w:sz w:val="22"/>
        </w:rPr>
        <w:t> </w:t>
      </w:r>
      <w:r>
        <w:rPr>
          <w:sz w:val="22"/>
        </w:rPr>
        <w:t>school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activities.</w:t>
      </w:r>
    </w:p>
    <w:p xmlns:wp14="http://schemas.microsoft.com/office/word/2010/wordml" w14:paraId="5E7A5318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41" w:after="0" w:line="240" w:lineRule="auto"/>
        <w:ind w:left="820" w:right="0" w:hanging="360"/>
        <w:jc w:val="left"/>
        <w:rPr>
          <w:sz w:val="22"/>
        </w:rPr>
      </w:pPr>
      <w:r>
        <w:rPr/>
        <w:drawing>
          <wp:anchor xmlns:wp14="http://schemas.microsoft.com/office/word/2010/wordprocessingDrawing" distT="0" distB="0" distL="0" distR="0" simplePos="0" relativeHeight="487545856" behindDoc="1" locked="0" layoutInCell="1" allowOverlap="1" wp14:anchorId="5E1DD511" wp14:editId="7777777">
            <wp:simplePos x="0" y="0"/>
            <wp:positionH relativeFrom="page">
              <wp:posOffset>457200</wp:posOffset>
            </wp:positionH>
            <wp:positionV relativeFrom="paragraph">
              <wp:posOffset>37248</wp:posOffset>
            </wp:positionV>
            <wp:extent cx="6858000" cy="336422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6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Hold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flexible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parent</w:t>
      </w:r>
      <w:r>
        <w:rPr>
          <w:spacing w:val="-6"/>
          <w:sz w:val="22"/>
        </w:rPr>
        <w:t> </w:t>
      </w:r>
      <w:r>
        <w:rPr>
          <w:sz w:val="22"/>
        </w:rPr>
        <w:t>meetings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activities.</w:t>
      </w:r>
    </w:p>
    <w:p xmlns:wp14="http://schemas.microsoft.com/office/word/2010/wordml" w14:paraId="20C3BA2C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34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Involve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organized,</w:t>
      </w:r>
      <w:r>
        <w:rPr>
          <w:spacing w:val="-3"/>
          <w:sz w:val="22"/>
        </w:rPr>
        <w:t> </w:t>
      </w:r>
      <w:r>
        <w:rPr>
          <w:sz w:val="22"/>
        </w:rPr>
        <w:t>ongoing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timely</w:t>
      </w:r>
      <w:r>
        <w:rPr>
          <w:spacing w:val="-5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plans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parent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involvement.</w:t>
      </w:r>
    </w:p>
    <w:p xmlns:wp14="http://schemas.microsoft.com/office/word/2010/wordml" w14:paraId="27EF0158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34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9"/>
          <w:sz w:val="22"/>
        </w:rPr>
        <w:t> </w:t>
      </w:r>
      <w:r>
        <w:rPr>
          <w:sz w:val="22"/>
        </w:rPr>
        <w:t>parents</w:t>
      </w:r>
      <w:r>
        <w:rPr>
          <w:spacing w:val="-7"/>
          <w:sz w:val="22"/>
        </w:rPr>
        <w:t> </w:t>
      </w:r>
      <w:r>
        <w:rPr>
          <w:sz w:val="22"/>
        </w:rPr>
        <w:t>timely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about</w:t>
      </w:r>
      <w:r>
        <w:rPr>
          <w:spacing w:val="-6"/>
          <w:sz w:val="22"/>
        </w:rPr>
        <w:t> </w:t>
      </w:r>
      <w:r>
        <w:rPr>
          <w:sz w:val="22"/>
        </w:rPr>
        <w:t>parent</w:t>
      </w:r>
      <w:r>
        <w:rPr>
          <w:spacing w:val="-8"/>
          <w:sz w:val="22"/>
        </w:rPr>
        <w:t> </w:t>
      </w:r>
      <w:r>
        <w:rPr>
          <w:sz w:val="22"/>
        </w:rPr>
        <w:t>involvement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programs.</w:t>
      </w:r>
    </w:p>
    <w:p xmlns:wp14="http://schemas.microsoft.com/office/word/2010/wordml" w14:paraId="6A2A57D2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32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explanation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of:</w:t>
      </w:r>
    </w:p>
    <w:p xmlns:wp14="http://schemas.microsoft.com/office/word/2010/wordml" w14:paraId="33EB5A88" wp14:textId="77777777">
      <w:pPr>
        <w:pStyle w:val="ListParagraph"/>
        <w:numPr>
          <w:ilvl w:val="1"/>
          <w:numId w:val="1"/>
        </w:numPr>
        <w:tabs>
          <w:tab w:val="left" w:leader="none" w:pos="1419"/>
        </w:tabs>
        <w:spacing w:before="14" w:after="0" w:line="240" w:lineRule="auto"/>
        <w:ind w:left="1419" w:right="0" w:hanging="239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curriculum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school</w:t>
      </w:r>
    </w:p>
    <w:p xmlns:wp14="http://schemas.microsoft.com/office/word/2010/wordml" w14:paraId="0661A9BC" wp14:textId="77777777">
      <w:pPr>
        <w:pStyle w:val="ListParagraph"/>
        <w:numPr>
          <w:ilvl w:val="1"/>
          <w:numId w:val="1"/>
        </w:numPr>
        <w:tabs>
          <w:tab w:val="left" w:leader="none" w:pos="1458"/>
          <w:tab w:val="left" w:leader="none" w:pos="1540"/>
        </w:tabs>
        <w:spacing w:before="53" w:after="0" w:line="252" w:lineRule="auto"/>
        <w:ind w:left="1540" w:right="847" w:hanging="360"/>
        <w:jc w:val="left"/>
        <w:rPr>
          <w:sz w:val="22"/>
        </w:rPr>
      </w:pPr>
      <w:r>
        <w:rPr>
          <w:sz w:val="22"/>
        </w:rPr>
        <w:t>Forms of academic assessment used to measure student progress 3. Proficiency levels students are expected to meet.</w:t>
      </w:r>
    </w:p>
    <w:p xmlns:wp14="http://schemas.microsoft.com/office/word/2010/wordml" w14:paraId="76690A5D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17" w:after="0" w:line="259" w:lineRule="auto"/>
        <w:ind w:left="820" w:right="54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opportunities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regular</w:t>
      </w:r>
      <w:r>
        <w:rPr>
          <w:spacing w:val="-6"/>
          <w:sz w:val="22"/>
        </w:rPr>
        <w:t> </w:t>
      </w:r>
      <w:r>
        <w:rPr>
          <w:sz w:val="22"/>
        </w:rPr>
        <w:t>meetings,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requested,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formulate</w:t>
      </w:r>
      <w:r>
        <w:rPr>
          <w:spacing w:val="-3"/>
          <w:sz w:val="22"/>
        </w:rPr>
        <w:t> </w:t>
      </w:r>
      <w:r>
        <w:rPr>
          <w:sz w:val="22"/>
        </w:rPr>
        <w:t>suggestions,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participate</w:t>
      </w:r>
      <w:r>
        <w:rPr>
          <w:spacing w:val="-3"/>
          <w:sz w:val="22"/>
        </w:rPr>
        <w:t> </w:t>
      </w:r>
      <w:r>
        <w:rPr>
          <w:sz w:val="22"/>
        </w:rPr>
        <w:t>in decisions relating to the education of their children and respond to any suggestions as soon as practically </w:t>
      </w:r>
      <w:r>
        <w:rPr>
          <w:spacing w:val="-2"/>
          <w:sz w:val="22"/>
        </w:rPr>
        <w:t>possible.</w:t>
      </w:r>
    </w:p>
    <w:p xmlns:wp14="http://schemas.microsoft.com/office/word/2010/wordml" w14:paraId="4A708477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11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Jointly</w:t>
      </w:r>
      <w:r>
        <w:rPr>
          <w:spacing w:val="-7"/>
          <w:sz w:val="22"/>
        </w:rPr>
        <w:t> </w:t>
      </w:r>
      <w:r>
        <w:rPr>
          <w:sz w:val="22"/>
        </w:rPr>
        <w:t>develop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school-parent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compact.</w:t>
      </w:r>
    </w:p>
    <w:p xmlns:wp14="http://schemas.microsoft.com/office/word/2010/wordml" w14:paraId="3AAED531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32" w:after="0" w:line="268" w:lineRule="auto"/>
        <w:ind w:left="820" w:right="679" w:hanging="361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Home/School</w:t>
      </w:r>
      <w:r>
        <w:rPr>
          <w:spacing w:val="-2"/>
          <w:sz w:val="22"/>
        </w:rPr>
        <w:t> </w:t>
      </w:r>
      <w:r>
        <w:rPr>
          <w:sz w:val="22"/>
        </w:rPr>
        <w:t>Compact</w:t>
      </w:r>
      <w:r>
        <w:rPr>
          <w:spacing w:val="-1"/>
          <w:sz w:val="22"/>
        </w:rPr>
        <w:t> </w:t>
      </w:r>
      <w:r>
        <w:rPr>
          <w:sz w:val="22"/>
        </w:rPr>
        <w:t>periodically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continue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place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student </w:t>
      </w:r>
      <w:r>
        <w:rPr>
          <w:spacing w:val="-2"/>
          <w:sz w:val="22"/>
        </w:rPr>
        <w:t>achievement.</w:t>
      </w:r>
    </w:p>
    <w:p xmlns:wp14="http://schemas.microsoft.com/office/word/2010/wordml" w14:paraId="6987D2E8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3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Engagement</w:t>
      </w:r>
      <w:r>
        <w:rPr>
          <w:spacing w:val="-5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changing</w:t>
      </w:r>
      <w:r>
        <w:rPr>
          <w:spacing w:val="-3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parents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school.</w:t>
      </w:r>
    </w:p>
    <w:p xmlns:wp14="http://schemas.microsoft.com/office/word/2010/wordml" w14:paraId="1AD1D646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34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assistance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topics</w:t>
      </w:r>
      <w:r>
        <w:rPr>
          <w:spacing w:val="-5"/>
          <w:sz w:val="22"/>
        </w:rPr>
        <w:t> as:</w:t>
      </w:r>
    </w:p>
    <w:p xmlns:wp14="http://schemas.microsoft.com/office/word/2010/wordml" w14:paraId="3269E595" wp14:textId="77777777">
      <w:pPr>
        <w:pStyle w:val="ListParagraph"/>
        <w:numPr>
          <w:ilvl w:val="1"/>
          <w:numId w:val="1"/>
        </w:numPr>
        <w:tabs>
          <w:tab w:val="left" w:leader="none" w:pos="1419"/>
        </w:tabs>
        <w:spacing w:before="24" w:after="0" w:line="240" w:lineRule="auto"/>
        <w:ind w:left="1419" w:right="0" w:hanging="239"/>
        <w:jc w:val="left"/>
        <w:rPr>
          <w:sz w:val="22"/>
        </w:rPr>
      </w:pP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academic content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Standards,</w:t>
      </w:r>
    </w:p>
    <w:p xmlns:wp14="http://schemas.microsoft.com/office/word/2010/wordml" w14:paraId="20F222A5" wp14:textId="77777777">
      <w:pPr>
        <w:pStyle w:val="ListParagraph"/>
        <w:numPr>
          <w:ilvl w:val="1"/>
          <w:numId w:val="1"/>
        </w:numPr>
        <w:tabs>
          <w:tab w:val="left" w:leader="none" w:pos="1426"/>
        </w:tabs>
        <w:spacing w:before="31" w:after="0" w:line="240" w:lineRule="auto"/>
        <w:ind w:left="1426" w:right="0" w:hanging="246"/>
        <w:jc w:val="left"/>
        <w:rPr>
          <w:sz w:val="22"/>
        </w:rPr>
      </w:pPr>
      <w:r>
        <w:rPr>
          <w:sz w:val="22"/>
        </w:rPr>
        <w:t>State</w:t>
      </w:r>
      <w:r>
        <w:rPr>
          <w:spacing w:val="9"/>
          <w:sz w:val="22"/>
        </w:rPr>
        <w:t> </w:t>
      </w:r>
      <w:r>
        <w:rPr>
          <w:sz w:val="22"/>
        </w:rPr>
        <w:t>student</w:t>
      </w:r>
      <w:r>
        <w:rPr>
          <w:spacing w:val="12"/>
          <w:sz w:val="22"/>
        </w:rPr>
        <w:t> </w:t>
      </w:r>
      <w:r>
        <w:rPr>
          <w:sz w:val="22"/>
        </w:rPr>
        <w:t>academic</w:t>
      </w:r>
      <w:r>
        <w:rPr>
          <w:spacing w:val="8"/>
          <w:sz w:val="22"/>
        </w:rPr>
        <w:t> </w:t>
      </w:r>
      <w:r>
        <w:rPr>
          <w:sz w:val="22"/>
        </w:rPr>
        <w:t>achievement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standards,</w:t>
      </w:r>
    </w:p>
    <w:p xmlns:wp14="http://schemas.microsoft.com/office/word/2010/wordml" w14:paraId="36ED17DB" wp14:textId="77777777">
      <w:pPr>
        <w:pStyle w:val="ListParagraph"/>
        <w:numPr>
          <w:ilvl w:val="1"/>
          <w:numId w:val="1"/>
        </w:numPr>
        <w:tabs>
          <w:tab w:val="left" w:leader="none" w:pos="1419"/>
          <w:tab w:val="left" w:leader="none" w:pos="1540"/>
        </w:tabs>
        <w:spacing w:before="32" w:after="0" w:line="259" w:lineRule="auto"/>
        <w:ind w:left="1540" w:right="1330" w:hanging="360"/>
        <w:jc w:val="both"/>
        <w:rPr>
          <w:sz w:val="22"/>
        </w:rPr>
      </w:pPr>
      <w:r>
        <w:rPr>
          <w:sz w:val="22"/>
        </w:rPr>
        <w:t>State and local academic assessments including alternate assessments, how to monitor a child’s progress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educators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achievement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requirements of parent involvement.</w:t>
      </w:r>
    </w:p>
    <w:p xmlns:wp14="http://schemas.microsoft.com/office/word/2010/wordml" w14:paraId="5BC8FEFC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11" w:after="0" w:line="268" w:lineRule="auto"/>
        <w:ind w:left="820" w:right="806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children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achievement,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as literacy training and using technology to foster parent involvement.</w:t>
      </w:r>
    </w:p>
    <w:p xmlns:wp14="http://schemas.microsoft.com/office/word/2010/wordml" w14:paraId="753DDF01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0" w:after="0" w:line="256" w:lineRule="auto"/>
        <w:ind w:left="820" w:right="528" w:hanging="361"/>
        <w:jc w:val="left"/>
        <w:rPr>
          <w:sz w:val="22"/>
        </w:rPr>
      </w:pP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parents,</w:t>
      </w:r>
      <w:r>
        <w:rPr>
          <w:spacing w:val="-1"/>
          <w:sz w:val="22"/>
        </w:rPr>
        <w:t> </w:t>
      </w:r>
      <w:r>
        <w:rPr>
          <w:sz w:val="22"/>
        </w:rPr>
        <w:t>educate</w:t>
      </w:r>
      <w:r>
        <w:rPr>
          <w:spacing w:val="-2"/>
          <w:sz w:val="22"/>
        </w:rPr>
        <w:t> </w:t>
      </w:r>
      <w:r>
        <w:rPr>
          <w:sz w:val="22"/>
        </w:rPr>
        <w:t>teachers,</w:t>
      </w:r>
      <w:r>
        <w:rPr>
          <w:spacing w:val="-2"/>
          <w:sz w:val="22"/>
        </w:rPr>
        <w:t> </w:t>
      </w:r>
      <w:r>
        <w:rPr>
          <w:sz w:val="22"/>
        </w:rPr>
        <w:t>pupil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personnel,</w:t>
      </w:r>
      <w:r>
        <w:rPr>
          <w:spacing w:val="-2"/>
          <w:sz w:val="22"/>
        </w:rPr>
        <w:t> </w:t>
      </w:r>
      <w:r>
        <w:rPr>
          <w:sz w:val="22"/>
        </w:rPr>
        <w:t>principals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 staff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value and utility of parent contributions. The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will be</w:t>
      </w:r>
      <w:r>
        <w:rPr>
          <w:spacing w:val="-1"/>
          <w:sz w:val="22"/>
        </w:rPr>
        <w:t> </w:t>
      </w:r>
      <w:r>
        <w:rPr>
          <w:sz w:val="22"/>
        </w:rPr>
        <w:t>trained in how</w:t>
      </w:r>
      <w:r>
        <w:rPr>
          <w:spacing w:val="-1"/>
          <w:sz w:val="22"/>
        </w:rPr>
        <w:t> </w:t>
      </w:r>
      <w:r>
        <w:rPr>
          <w:sz w:val="22"/>
        </w:rPr>
        <w:t>to reach out to, communicate</w:t>
      </w:r>
      <w:r>
        <w:rPr>
          <w:spacing w:val="-1"/>
          <w:sz w:val="22"/>
        </w:rPr>
        <w:t> </w:t>
      </w:r>
      <w:r>
        <w:rPr>
          <w:sz w:val="22"/>
        </w:rPr>
        <w:t>with, and</w:t>
      </w:r>
      <w:r>
        <w:rPr>
          <w:spacing w:val="-3"/>
          <w:sz w:val="22"/>
        </w:rPr>
        <w:t> </w:t>
      </w:r>
      <w:r>
        <w:rPr>
          <w:sz w:val="22"/>
        </w:rPr>
        <w:t>work with parents as equal partners. In addition, the staff will be trained to implement and coordinate parent programs, and build ties between parents and schools.</w:t>
      </w:r>
    </w:p>
    <w:p xmlns:wp14="http://schemas.microsoft.com/office/word/2010/wordml" w14:paraId="60692AE4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11" w:after="0" w:line="268" w:lineRule="auto"/>
        <w:ind w:left="820" w:right="823" w:hanging="361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integrate,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extent</w:t>
      </w:r>
      <w:r>
        <w:rPr>
          <w:spacing w:val="-4"/>
          <w:sz w:val="22"/>
        </w:rPr>
        <w:t> </w:t>
      </w:r>
      <w:r>
        <w:rPr>
          <w:sz w:val="22"/>
        </w:rPr>
        <w:t>feasible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appropriate,</w:t>
      </w:r>
      <w:r>
        <w:rPr>
          <w:spacing w:val="-3"/>
          <w:sz w:val="22"/>
        </w:rPr>
        <w:t> </w:t>
      </w:r>
      <w:r>
        <w:rPr>
          <w:sz w:val="22"/>
        </w:rPr>
        <w:t>parent</w:t>
      </w:r>
      <w:r>
        <w:rPr>
          <w:spacing w:val="-3"/>
          <w:sz w:val="22"/>
        </w:rPr>
        <w:t> </w:t>
      </w:r>
      <w:r>
        <w:rPr>
          <w:sz w:val="22"/>
        </w:rPr>
        <w:t>involvement</w:t>
      </w:r>
      <w:r>
        <w:rPr>
          <w:spacing w:val="-5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activities with centers such as Parent University at Manassas High School.</w:t>
      </w:r>
    </w:p>
    <w:p xmlns:wp14="http://schemas.microsoft.com/office/word/2010/wordml" w14:paraId="2E89AD7B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0" w:after="0" w:line="252" w:lineRule="auto"/>
        <w:ind w:left="820" w:right="814" w:hanging="361"/>
        <w:jc w:val="left"/>
        <w:rPr>
          <w:sz w:val="22"/>
        </w:rPr>
      </w:pP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parental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parent</w:t>
      </w:r>
      <w:r>
        <w:rPr>
          <w:spacing w:val="-2"/>
          <w:sz w:val="22"/>
        </w:rPr>
        <w:t> </w:t>
      </w:r>
      <w:r>
        <w:rPr>
          <w:sz w:val="22"/>
        </w:rPr>
        <w:t>programs,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activities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extent practicable, in a language parents can understand.</w:t>
      </w:r>
    </w:p>
    <w:p xmlns:wp14="http://schemas.microsoft.com/office/word/2010/wordml" w14:paraId="629D041D" wp14:textId="77777777">
      <w:pPr>
        <w:pStyle w:val="ListParagraph"/>
        <w:numPr>
          <w:ilvl w:val="0"/>
          <w:numId w:val="1"/>
        </w:numPr>
        <w:tabs>
          <w:tab w:val="left" w:leader="none" w:pos="820"/>
        </w:tabs>
        <w:spacing w:before="15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reasonable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parent</w:t>
      </w:r>
      <w:r>
        <w:rPr>
          <w:spacing w:val="-5"/>
          <w:sz w:val="22"/>
        </w:rPr>
        <w:t> </w:t>
      </w:r>
      <w:r>
        <w:rPr>
          <w:sz w:val="22"/>
        </w:rPr>
        <w:t>involvement</w:t>
      </w:r>
      <w:r>
        <w:rPr>
          <w:spacing w:val="-7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parent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request.</w:t>
      </w:r>
    </w:p>
    <w:p xmlns:wp14="http://schemas.microsoft.com/office/word/2010/wordml" w14:paraId="672A6659" wp14:textId="77777777">
      <w:pPr>
        <w:spacing w:after="0" w:line="240" w:lineRule="auto"/>
        <w:jc w:val="left"/>
        <w:rPr>
          <w:sz w:val="22"/>
        </w:rPr>
        <w:sectPr>
          <w:type w:val="continuous"/>
          <w:pgSz w:w="12240" w:h="15840" w:orient="portrait"/>
          <w:pgMar w:top="660" w:right="220" w:bottom="280" w:left="620"/>
          <w:cols w:num="1"/>
        </w:sectPr>
      </w:pPr>
    </w:p>
    <w:p xmlns:wp14="http://schemas.microsoft.com/office/word/2010/wordml" w14:paraId="641A02FA" wp14:textId="77777777">
      <w:pPr>
        <w:pStyle w:val="ListParagraph"/>
        <w:numPr>
          <w:ilvl w:val="0"/>
          <w:numId w:val="1"/>
        </w:numPr>
        <w:tabs>
          <w:tab w:val="left" w:leader="none" w:pos="699"/>
        </w:tabs>
        <w:spacing w:before="11" w:after="0" w:line="240" w:lineRule="auto"/>
        <w:ind w:left="699" w:right="0" w:hanging="239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parents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professional</w:t>
      </w:r>
      <w:r>
        <w:rPr>
          <w:spacing w:val="3"/>
          <w:sz w:val="22"/>
        </w:rPr>
        <w:t> </w:t>
      </w:r>
      <w:r>
        <w:rPr>
          <w:sz w:val="22"/>
        </w:rPr>
        <w:t>development available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parents.</w:t>
      </w:r>
    </w:p>
    <w:p xmlns:wp14="http://schemas.microsoft.com/office/word/2010/wordml" w14:paraId="20369DDB" wp14:textId="77777777">
      <w:pPr>
        <w:pStyle w:val="ListParagraph"/>
        <w:numPr>
          <w:ilvl w:val="0"/>
          <w:numId w:val="1"/>
        </w:numPr>
        <w:tabs>
          <w:tab w:val="left" w:leader="none" w:pos="699"/>
        </w:tabs>
        <w:spacing w:before="34" w:after="0" w:line="240" w:lineRule="auto"/>
        <w:ind w:left="699" w:right="0" w:hanging="239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3"/>
          <w:sz w:val="22"/>
        </w:rPr>
        <w:t> </w:t>
      </w:r>
      <w:r>
        <w:rPr>
          <w:sz w:val="22"/>
        </w:rPr>
        <w:t>family</w:t>
      </w:r>
      <w:r>
        <w:rPr>
          <w:spacing w:val="1"/>
          <w:sz w:val="22"/>
        </w:rPr>
        <w:t> </w:t>
      </w:r>
      <w:r>
        <w:rPr>
          <w:sz w:val="22"/>
        </w:rPr>
        <w:t>engagement in all</w:t>
      </w:r>
      <w:r>
        <w:rPr>
          <w:spacing w:val="2"/>
          <w:sz w:val="22"/>
        </w:rPr>
        <w:t> </w:t>
      </w:r>
      <w:r>
        <w:rPr>
          <w:sz w:val="22"/>
        </w:rPr>
        <w:t>programs</w:t>
      </w:r>
      <w:r>
        <w:rPr>
          <w:spacing w:val="3"/>
          <w:sz w:val="22"/>
        </w:rPr>
        <w:t> </w:t>
      </w:r>
      <w:r>
        <w:rPr>
          <w:sz w:val="22"/>
        </w:rPr>
        <w:t>at the</w:t>
      </w:r>
      <w:r>
        <w:rPr>
          <w:spacing w:val="1"/>
          <w:sz w:val="22"/>
        </w:rPr>
        <w:t> </w:t>
      </w:r>
      <w:r>
        <w:rPr>
          <w:sz w:val="22"/>
        </w:rPr>
        <w:t>school.</w:t>
      </w:r>
      <w:r>
        <w:rPr>
          <w:spacing w:val="1"/>
          <w:sz w:val="22"/>
        </w:rPr>
        <w:t> </w:t>
      </w:r>
      <w:r>
        <w:rPr>
          <w:sz w:val="22"/>
        </w:rPr>
        <w:t>Allow</w:t>
      </w:r>
      <w:r>
        <w:rPr>
          <w:spacing w:val="2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Title</w:t>
      </w:r>
      <w:r>
        <w:rPr>
          <w:spacing w:val="3"/>
          <w:sz w:val="22"/>
        </w:rPr>
        <w:t> </w:t>
      </w:r>
      <w:r>
        <w:rPr>
          <w:sz w:val="22"/>
        </w:rPr>
        <w:t>I</w:t>
      </w:r>
      <w:r>
        <w:rPr>
          <w:spacing w:val="3"/>
          <w:sz w:val="22"/>
        </w:rPr>
        <w:t> </w:t>
      </w:r>
      <w:r>
        <w:rPr>
          <w:sz w:val="22"/>
        </w:rPr>
        <w:t>personnel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accessible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parents.</w:t>
      </w:r>
    </w:p>
    <w:p xmlns:wp14="http://schemas.microsoft.com/office/word/2010/wordml" w14:paraId="2DDA5670" wp14:textId="77777777">
      <w:pPr>
        <w:pStyle w:val="ListParagraph"/>
        <w:numPr>
          <w:ilvl w:val="0"/>
          <w:numId w:val="1"/>
        </w:numPr>
        <w:tabs>
          <w:tab w:val="left" w:leader="none" w:pos="698"/>
          <w:tab w:val="left" w:leader="none" w:pos="820"/>
        </w:tabs>
        <w:spacing w:before="31" w:after="0" w:line="259" w:lineRule="auto"/>
        <w:ind w:left="820" w:right="1091" w:hanging="361"/>
        <w:jc w:val="left"/>
        <w:rPr>
          <w:sz w:val="22"/>
        </w:rPr>
      </w:pPr>
      <w:r>
        <w:rPr>
          <w:sz w:val="22"/>
        </w:rPr>
        <w:t>Conduct parent surveys to determine effectiveness of the Family Engagement Plan. Provide parents with a description and explanation of the curriculum in use at Manassas, forms of academic assessment used to measure student progress and the proficiency levels students are expected to meet.</w:t>
      </w:r>
    </w:p>
    <w:p xmlns:wp14="http://schemas.microsoft.com/office/word/2010/wordml" w14:paraId="063FE537" wp14:textId="77777777">
      <w:pPr>
        <w:pStyle w:val="ListParagraph"/>
        <w:numPr>
          <w:ilvl w:val="0"/>
          <w:numId w:val="1"/>
        </w:numPr>
        <w:tabs>
          <w:tab w:val="left" w:leader="none" w:pos="699"/>
        </w:tabs>
        <w:spacing w:before="9" w:after="0" w:line="240" w:lineRule="auto"/>
        <w:ind w:left="699" w:right="0" w:hanging="239"/>
        <w:jc w:val="left"/>
        <w:rPr>
          <w:sz w:val="22"/>
        </w:rPr>
      </w:pPr>
      <w:r>
        <w:rPr>
          <w:sz w:val="22"/>
        </w:rPr>
        <w:t>Parents</w:t>
      </w:r>
      <w:r>
        <w:rPr>
          <w:spacing w:val="4"/>
          <w:sz w:val="22"/>
        </w:rPr>
        <w:t> </w:t>
      </w:r>
      <w:r>
        <w:rPr>
          <w:sz w:val="22"/>
        </w:rPr>
        <w:t>participate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LEAST</w:t>
      </w:r>
      <w:r>
        <w:rPr>
          <w:spacing w:val="3"/>
          <w:sz w:val="22"/>
        </w:rPr>
        <w:t> </w:t>
      </w:r>
      <w:r>
        <w:rPr>
          <w:sz w:val="22"/>
        </w:rPr>
        <w:t>TWO</w:t>
      </w:r>
      <w:r>
        <w:rPr>
          <w:spacing w:val="2"/>
          <w:sz w:val="22"/>
        </w:rPr>
        <w:t> </w:t>
      </w:r>
      <w:r>
        <w:rPr>
          <w:sz w:val="22"/>
        </w:rPr>
        <w:t>school</w:t>
      </w:r>
      <w:r>
        <w:rPr>
          <w:spacing w:val="2"/>
          <w:sz w:val="22"/>
        </w:rPr>
        <w:t> </w:t>
      </w:r>
      <w:r>
        <w:rPr>
          <w:sz w:val="22"/>
        </w:rPr>
        <w:t>sponsored</w:t>
      </w:r>
      <w:r>
        <w:rPr>
          <w:spacing w:val="1"/>
          <w:sz w:val="22"/>
        </w:rPr>
        <w:t> </w:t>
      </w:r>
      <w:r>
        <w:rPr>
          <w:sz w:val="22"/>
        </w:rPr>
        <w:t>parent</w:t>
      </w:r>
      <w:r>
        <w:rPr>
          <w:spacing w:val="1"/>
          <w:sz w:val="22"/>
        </w:rPr>
        <w:t> </w:t>
      </w:r>
      <w:r>
        <w:rPr>
          <w:sz w:val="22"/>
        </w:rPr>
        <w:t>teacher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conference.</w:t>
      </w:r>
    </w:p>
    <w:p xmlns:wp14="http://schemas.microsoft.com/office/word/2010/wordml" w14:paraId="6411077A" wp14:textId="77777777">
      <w:pPr>
        <w:pStyle w:val="ListParagraph"/>
        <w:numPr>
          <w:ilvl w:val="0"/>
          <w:numId w:val="1"/>
        </w:numPr>
        <w:tabs>
          <w:tab w:val="left" w:leader="none" w:pos="699"/>
        </w:tabs>
        <w:spacing w:before="53" w:after="0" w:line="240" w:lineRule="auto"/>
        <w:ind w:left="699" w:right="0" w:hanging="239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Parent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in English</w:t>
      </w:r>
      <w:r>
        <w:rPr>
          <w:spacing w:val="3"/>
          <w:sz w:val="22"/>
        </w:rPr>
        <w:t> </w:t>
      </w:r>
      <w:r>
        <w:rPr>
          <w:sz w:val="22"/>
        </w:rPr>
        <w:t>and additional</w:t>
      </w:r>
      <w:r>
        <w:rPr>
          <w:spacing w:val="2"/>
          <w:sz w:val="22"/>
        </w:rPr>
        <w:t> </w:t>
      </w:r>
      <w:r>
        <w:rPr>
          <w:sz w:val="22"/>
        </w:rPr>
        <w:t>languages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request.</w:t>
      </w:r>
    </w:p>
    <w:p xmlns:wp14="http://schemas.microsoft.com/office/word/2010/wordml" w:rsidP="0EFF389B" w14:paraId="4391FA56" wp14:textId="38D9A3BF">
      <w:pPr>
        <w:tabs>
          <w:tab w:val="left" w:leader="none" w:pos="6672"/>
        </w:tabs>
        <w:spacing w:before="145"/>
        <w:ind w:left="460" w:right="0" w:firstLine="0"/>
        <w:jc w:val="left"/>
        <w:rPr>
          <w:rFonts w:ascii="STXingkai" w:hAnsi="STXingkai" w:eastAsia="STXingkai" w:cs="STXingkai"/>
          <w:sz w:val="36"/>
          <w:szCs w:val="36"/>
          <w:u w:val="single"/>
        </w:rPr>
      </w:pPr>
      <w:r w:rsidRPr="0EFF389B">
        <w:rPr>
          <w:rFonts w:ascii="STXingkai" w:hAnsi="STXingkai" w:eastAsia="STXingkai" w:cs="STXingkai"/>
          <w:w w:val="75"/>
          <w:sz w:val="36"/>
          <w:szCs w:val="36"/>
          <w:u w:val="single"/>
        </w:rPr>
        <w:t>Eric</w:t>
      </w:r>
      <w:r w:rsidRPr="0EFF389B">
        <w:rPr>
          <w:rFonts w:ascii="STXingkai" w:hAnsi="STXingkai" w:eastAsia="STXingkai" w:cs="STXingkai"/>
          <w:spacing w:val="-3"/>
          <w:w w:val="80"/>
          <w:sz w:val="36"/>
          <w:szCs w:val="36"/>
          <w:u w:val="single"/>
        </w:rPr>
        <w:t xml:space="preserve"> </w:t>
      </w:r>
      <w:r w:rsidRPr="0EFF389B">
        <w:rPr>
          <w:rFonts w:ascii="STXingkai" w:hAnsi="STXingkai" w:eastAsia="STXingkai" w:cs="STXingkai"/>
          <w:spacing w:val="-2"/>
          <w:w w:val="80"/>
          <w:sz w:val="36"/>
          <w:szCs w:val="36"/>
          <w:u w:val="single"/>
        </w:rPr>
        <w:t>Cooper</w:t>
      </w:r>
      <w:r>
        <w:rPr>
          <w:rFonts w:ascii="Times New Roman"/>
          <w:sz w:val="36"/>
        </w:rPr>
        <w:tab/>
      </w:r>
      <w:r w:rsidRPr="0EFF389B" w:rsidR="0EFF389B">
        <w:rPr>
          <w:rFonts w:ascii="STXingkai" w:hAnsi="STXingkai" w:eastAsia="STXingkai" w:cs="STXingkai"/>
          <w:sz w:val="36"/>
          <w:szCs w:val="36"/>
          <w:u w:val="single"/>
        </w:rPr>
        <w:t>David Taylor</w:t>
      </w:r>
    </w:p>
    <w:p xmlns:wp14="http://schemas.microsoft.com/office/word/2010/wordml" w14:paraId="61C3B827" wp14:textId="77777777">
      <w:pPr>
        <w:pStyle w:val="BodyText"/>
        <w:tabs>
          <w:tab w:val="left" w:leader="none" w:pos="6581"/>
        </w:tabs>
        <w:spacing w:before="34"/>
        <w:ind w:left="460"/>
      </w:pPr>
      <w:r>
        <w:rPr>
          <w:spacing w:val="-2"/>
        </w:rPr>
        <w:t>Principal</w:t>
      </w:r>
      <w:r>
        <w:rPr/>
        <w:tab/>
      </w:r>
      <w:r>
        <w:rPr/>
        <w:t>Vice</w:t>
      </w:r>
      <w:r>
        <w:rPr>
          <w:spacing w:val="-2"/>
        </w:rPr>
        <w:t> Principal</w:t>
      </w:r>
    </w:p>
    <w:p xmlns:wp14="http://schemas.microsoft.com/office/word/2010/wordml" w14:paraId="0A37501D" wp14:textId="77777777">
      <w:pPr>
        <w:pStyle w:val="BodyText"/>
        <w:spacing w:before="3"/>
        <w:ind w:left="0"/>
      </w:pPr>
    </w:p>
    <w:p xmlns:wp14="http://schemas.microsoft.com/office/word/2010/wordml" w14:paraId="50EE029B" wp14:textId="77777777">
      <w:pPr>
        <w:spacing w:before="0"/>
        <w:ind w:left="100" w:right="0" w:firstLine="360"/>
        <w:jc w:val="left"/>
        <w:rPr>
          <w:sz w:val="18"/>
        </w:rPr>
      </w:pPr>
      <w:r>
        <w:rPr>
          <w:w w:val="105"/>
          <w:sz w:val="18"/>
        </w:rPr>
        <w:t>Shelby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County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Schools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discriminate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its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programs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employment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basis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race,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color,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religion,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national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origin, handicap/disability, sex or age.</w:t>
      </w:r>
    </w:p>
    <w:p xmlns:wp14="http://schemas.microsoft.com/office/word/2010/wordml" w14:paraId="5DAB6C7B" wp14:textId="77777777">
      <w:pPr>
        <w:pStyle w:val="BodyText"/>
        <w:ind w:left="0"/>
        <w:rPr>
          <w:sz w:val="18"/>
        </w:rPr>
      </w:pPr>
    </w:p>
    <w:p xmlns:wp14="http://schemas.microsoft.com/office/word/2010/wordml" w14:paraId="02EB378F" wp14:textId="77777777">
      <w:pPr>
        <w:pStyle w:val="BodyText"/>
        <w:ind w:left="0"/>
        <w:rPr>
          <w:sz w:val="18"/>
        </w:rPr>
      </w:pPr>
    </w:p>
    <w:p xmlns:wp14="http://schemas.microsoft.com/office/word/2010/wordml" w14:paraId="6A05A809" wp14:textId="77777777">
      <w:pPr>
        <w:pStyle w:val="BodyText"/>
        <w:spacing w:before="200"/>
        <w:ind w:left="0"/>
        <w:rPr>
          <w:sz w:val="18"/>
        </w:rPr>
      </w:pPr>
    </w:p>
    <w:p xmlns:wp14="http://schemas.microsoft.com/office/word/2010/wordml" w14:paraId="6C5CBDE0" wp14:textId="77777777">
      <w:pPr>
        <w:tabs>
          <w:tab w:val="left" w:leader="none" w:pos="6599"/>
        </w:tabs>
        <w:spacing w:before="0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Print Parent/Guardian: </w:t>
      </w:r>
      <w:r>
        <w:rPr>
          <w:b/>
          <w:sz w:val="22"/>
          <w:u w:val="thick"/>
        </w:rPr>
        <w:tab/>
      </w:r>
    </w:p>
    <w:p xmlns:wp14="http://schemas.microsoft.com/office/word/2010/wordml" w14:paraId="5A39BBE3" wp14:textId="77777777">
      <w:pPr>
        <w:pStyle w:val="BodyText"/>
        <w:spacing w:before="3"/>
        <w:ind w:left="0"/>
        <w:rPr>
          <w:b/>
        </w:rPr>
      </w:pPr>
    </w:p>
    <w:p xmlns:wp14="http://schemas.microsoft.com/office/word/2010/wordml" w14:paraId="41CA19AC" wp14:textId="77777777">
      <w:pPr>
        <w:tabs>
          <w:tab w:val="left" w:leader="none" w:pos="7467"/>
        </w:tabs>
        <w:spacing w:before="0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Parent/Guardian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Signature:</w:t>
      </w:r>
      <w:r>
        <w:rPr>
          <w:b/>
          <w:spacing w:val="-3"/>
          <w:sz w:val="22"/>
        </w:rPr>
        <w:t> </w:t>
      </w:r>
      <w:r>
        <w:rPr>
          <w:b/>
          <w:sz w:val="22"/>
          <w:u w:val="thick"/>
        </w:rPr>
        <w:tab/>
      </w:r>
    </w:p>
    <w:p xmlns:wp14="http://schemas.microsoft.com/office/word/2010/wordml" w14:paraId="41C8F396" wp14:textId="77777777">
      <w:pPr>
        <w:pStyle w:val="BodyText"/>
        <w:ind w:left="0"/>
        <w:rPr>
          <w:b/>
        </w:rPr>
      </w:pPr>
    </w:p>
    <w:p xmlns:wp14="http://schemas.microsoft.com/office/word/2010/wordml" w14:paraId="72A3D3EC" wp14:textId="77777777">
      <w:pPr>
        <w:pStyle w:val="BodyText"/>
        <w:ind w:left="0"/>
        <w:rPr>
          <w:b/>
        </w:rPr>
      </w:pPr>
    </w:p>
    <w:p xmlns:wp14="http://schemas.microsoft.com/office/word/2010/wordml" w14:paraId="0D0B940D" wp14:textId="77777777">
      <w:pPr>
        <w:pStyle w:val="BodyText"/>
        <w:ind w:left="0"/>
        <w:rPr>
          <w:b/>
        </w:rPr>
      </w:pPr>
    </w:p>
    <w:p xmlns:wp14="http://schemas.microsoft.com/office/word/2010/wordml" w14:paraId="0E27B00A" wp14:textId="77777777">
      <w:pPr>
        <w:pStyle w:val="BodyText"/>
        <w:ind w:left="0"/>
        <w:rPr>
          <w:b/>
        </w:rPr>
      </w:pPr>
    </w:p>
    <w:p xmlns:wp14="http://schemas.microsoft.com/office/word/2010/wordml" w14:paraId="60061E4C" wp14:textId="77777777">
      <w:pPr>
        <w:pStyle w:val="BodyText"/>
        <w:ind w:left="0"/>
        <w:rPr>
          <w:b/>
        </w:rPr>
      </w:pPr>
    </w:p>
    <w:p xmlns:wp14="http://schemas.microsoft.com/office/word/2010/wordml" w14:paraId="44EAFD9C" wp14:textId="77777777">
      <w:pPr>
        <w:pStyle w:val="BodyText"/>
        <w:ind w:left="0"/>
        <w:rPr>
          <w:b/>
        </w:rPr>
      </w:pPr>
    </w:p>
    <w:p xmlns:wp14="http://schemas.microsoft.com/office/word/2010/wordml" w14:paraId="4B94D5A5" wp14:textId="77777777">
      <w:pPr>
        <w:pStyle w:val="BodyText"/>
        <w:spacing w:before="180"/>
        <w:ind w:left="0"/>
        <w:rPr>
          <w:b/>
        </w:rPr>
      </w:pPr>
    </w:p>
    <w:p xmlns:wp14="http://schemas.microsoft.com/office/word/2010/wordml" w:rsidP="0EFF389B" wp14:textId="77777777" w14:paraId="79F15164">
      <w:pPr>
        <w:pStyle w:val="BodyText"/>
        <w:bidi w:val="0"/>
        <w:spacing w:before="0" w:beforeAutospacing="off" w:after="0" w:afterAutospacing="off" w:line="240" w:lineRule="auto"/>
        <w:ind w:left="0" w:right="114"/>
        <w:jc w:val="right"/>
      </w:pPr>
      <w:r>
        <w:rPr/>
        <w:t>Reviewed</w:t>
      </w:r>
      <w:r>
        <w:rPr>
          <w:spacing w:val="-6"/>
        </w:rPr>
        <w:t xml:space="preserve"> 9/6/2023</w:t>
      </w:r>
    </w:p>
    <w:sectPr>
      <w:pgSz w:w="12240" w:h="15840" w:orient="portrait"/>
      <w:pgMar w:top="0" w:right="220" w:bottom="280" w:left="6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8a51"/>
    <w:multiLevelType w:val="hybridMultilevel"/>
    <w:lvl w:ilvl="0">
      <w:start w:val="0"/>
      <w:numFmt w:val="bullet"/>
      <w:lvlText w:val="•"/>
      <w:lvlJc w:val="left"/>
      <w:pPr>
        <w:ind w:left="82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2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5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0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5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622822E3"/>
  <w15:docId w15:val="{7B609C1F-4B09-4AD7-8F15-38516EF28475}"/>
  <w:rsids>
    <w:rsidRoot w:val="0EFF389B"/>
    <w:rsid w:val="0EFF389B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82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32"/>
      <w:ind w:left="820" w:hanging="360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Relationship Type="http://schemas.openxmlformats.org/officeDocument/2006/relationships/numbering" Target="numbering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RAMONE C SMITHJOHNSON</dc:creator>
  <dcterms:created xsi:type="dcterms:W3CDTF">2023-09-07T19:32:45.0000000Z</dcterms:created>
  <dcterms:modified xsi:type="dcterms:W3CDTF">2023-09-07T19:38:22.4161306Z</dcterms:modified>
  <lastModifiedBy>Tierney Armour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for Microsoft 365</vt:lpwstr>
  </property>
</Properties>
</file>